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CF4B" w14:textId="6BFA06B1" w:rsidR="00BD4DD1" w:rsidRDefault="00D15CBA">
      <w:r>
        <w:br/>
      </w:r>
      <w:r>
        <w:rPr>
          <w:rFonts w:ascii="Arial" w:hAnsi="Arial" w:cs="Arial"/>
          <w:color w:val="1155CC"/>
          <w:u w:val="single"/>
          <w:shd w:val="clear" w:color="auto" w:fill="FFFFFF"/>
        </w:rPr>
        <w:t>https://www.ultrasweden.se/Arbetsrum/Ultrafestival/</w:t>
      </w:r>
    </w:p>
    <w:sectPr w:rsidR="00BD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BA"/>
    <w:rsid w:val="00BD4DD1"/>
    <w:rsid w:val="00D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ABA2"/>
  <w15:chartTrackingRefBased/>
  <w15:docId w15:val="{63464D04-0013-47F8-A6C0-8C816C46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2022-04-07T11:47:00Z</dcterms:created>
  <dcterms:modified xsi:type="dcterms:W3CDTF">2022-04-07T11:48:00Z</dcterms:modified>
</cp:coreProperties>
</file>